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0A" w:rsidRDefault="001B4F0A" w:rsidP="001B4F0A">
      <w:pPr>
        <w:rPr>
          <w:noProof/>
          <w:color w:val="000000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107315</wp:posOffset>
                </wp:positionV>
                <wp:extent cx="3991610" cy="80391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132655556"/>
                          <w:bookmarkEnd w:id="0"/>
                          <w:bookmarkStart w:id="1" w:name="_MON_1231610650"/>
                          <w:bookmarkEnd w:id="1"/>
                          <w:p w:rsidR="001B4F0A" w:rsidRDefault="001B4F0A" w:rsidP="001B4F0A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</w:rPr>
                              <w:object w:dxaOrig="97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8.75pt;height:56pt" o:ole="" fillcolor="window">
                                  <v:imagedata r:id="rId6" o:title="" croptop="24093f" cropbottom="21019f" cropleft="20259f" cropright="26823f"/>
                                </v:shape>
                                <o:OLEObject Type="Embed" ProgID="Word.Picture.8" ShapeID="_x0000_i1025" DrawAspect="Content" ObjectID="_1529236357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82.35pt;margin-top:8.45pt;width:314.3pt;height:6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" filled="f" stroked="f">
                <v:textbox>
                  <w:txbxContent>
                    <w:bookmarkStart w:id="2" w:name="_MON_1231610650"/>
                    <w:bookmarkStart w:id="3" w:name="_MON_1132655556"/>
                    <w:bookmarkEnd w:id="2"/>
                    <w:bookmarkEnd w:id="3"/>
                    <w:p w:rsidR="001B4F0A" w:rsidRDefault="001B4F0A" w:rsidP="001B4F0A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</w:rPr>
                        <w:object w:dxaOrig="975" w:dyaOrig="1125">
                          <v:shape id="_x0000_i1025" type="#_x0000_t75" style="width:48.75pt;height:56pt" o:ole="" fillcolor="window">
                            <v:imagedata r:id="rId8" o:title="" croptop="24093f" cropbottom="21019f" cropleft="20259f" cropright="26823f"/>
                          </v:shape>
                          <o:OLEObject Type="Embed" ProgID="Word.Picture.8" ShapeID="_x0000_i1025" DrawAspect="Content" ObjectID="_1528800870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B4F0A" w:rsidRDefault="001B4F0A" w:rsidP="001B4F0A">
      <w:pPr>
        <w:rPr>
          <w:sz w:val="28"/>
        </w:rPr>
      </w:pPr>
    </w:p>
    <w:p w:rsidR="001B4F0A" w:rsidRDefault="001B4F0A" w:rsidP="001B4F0A">
      <w:pPr>
        <w:rPr>
          <w:noProof/>
          <w:color w:val="000000"/>
          <w:sz w:val="24"/>
        </w:rPr>
      </w:pPr>
    </w:p>
    <w:p w:rsidR="001B4F0A" w:rsidRPr="006E5019" w:rsidRDefault="001B4F0A" w:rsidP="001B4F0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5019">
        <w:rPr>
          <w:rFonts w:ascii="Times New Roman" w:hAnsi="Times New Roman" w:cs="Times New Roman"/>
          <w:b/>
          <w:color w:val="000000"/>
          <w:sz w:val="24"/>
          <w:szCs w:val="24"/>
        </w:rPr>
        <w:t>ТЕРРИТОРИАЛЬНАЯ  ИЗБИРАТЕЛЬНАЯ   КОМИССИЯ № 12</w:t>
      </w:r>
    </w:p>
    <w:p w:rsidR="001B4F0A" w:rsidRPr="006E5019" w:rsidRDefault="001B4F0A" w:rsidP="001B4F0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4F0A" w:rsidRPr="006E5019" w:rsidRDefault="001B4F0A" w:rsidP="001B4F0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</w:pPr>
      <w:r w:rsidRPr="006E5019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САНКТ- ПЕТЕРБУРГ</w:t>
      </w:r>
    </w:p>
    <w:p w:rsidR="001B4F0A" w:rsidRPr="006E5019" w:rsidRDefault="001B4F0A" w:rsidP="001B4F0A">
      <w:pPr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</w:pPr>
    </w:p>
    <w:p w:rsidR="001B4F0A" w:rsidRPr="006E5019" w:rsidRDefault="001B4F0A" w:rsidP="001B4F0A">
      <w:pPr>
        <w:jc w:val="center"/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</w:pPr>
      <w:r w:rsidRPr="006E5019"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  <w:t>РЕШЕНИЕ</w:t>
      </w:r>
    </w:p>
    <w:tbl>
      <w:tblPr>
        <w:tblW w:w="113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1983"/>
      </w:tblGrid>
      <w:tr w:rsidR="001B4F0A" w:rsidRPr="006E5019" w:rsidTr="001B4F0A">
        <w:tc>
          <w:tcPr>
            <w:tcW w:w="9354" w:type="dxa"/>
          </w:tcPr>
          <w:p w:rsidR="001B4F0A" w:rsidRPr="006E5019" w:rsidRDefault="001B4F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19"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  <w:r w:rsidRPr="006E5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5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5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5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5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5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5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50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№ </w:t>
            </w:r>
            <w:r w:rsidR="00E717F5">
              <w:rPr>
                <w:rFonts w:ascii="Times New Roman" w:hAnsi="Times New Roman" w:cs="Times New Roman"/>
                <w:sz w:val="24"/>
                <w:szCs w:val="24"/>
              </w:rPr>
              <w:t xml:space="preserve"> 4-1</w:t>
            </w:r>
          </w:p>
          <w:p w:rsidR="006E5019" w:rsidRPr="006E5019" w:rsidRDefault="006E5019" w:rsidP="006E5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рабочей группе по предварительному рассмотрению жалоб</w:t>
            </w:r>
          </w:p>
          <w:p w:rsidR="006E5019" w:rsidRPr="006E5019" w:rsidRDefault="006E5019" w:rsidP="006E5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(заявлений) на решения и действия (бездействие) избирательных</w:t>
            </w:r>
          </w:p>
          <w:p w:rsidR="006E5019" w:rsidRDefault="006E5019" w:rsidP="006E5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комиссий, комиссий референдума и их должностных лиц, нарушающие избирательные права и право на участие в референдуме граждан </w:t>
            </w:r>
          </w:p>
          <w:p w:rsidR="006E5019" w:rsidRPr="006E5019" w:rsidRDefault="006E5019" w:rsidP="006E5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Российской Федерации, иных обращений о нарушении закона</w:t>
            </w:r>
          </w:p>
          <w:p w:rsidR="006E5019" w:rsidRDefault="006E5019" w:rsidP="006E5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19" w:rsidRDefault="006E5019" w:rsidP="006E5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19" w:rsidRPr="006E5019" w:rsidRDefault="006E5019" w:rsidP="006E5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019">
              <w:rPr>
                <w:rFonts w:ascii="Times New Roman" w:hAnsi="Times New Roman" w:cs="Times New Roman"/>
                <w:sz w:val="24"/>
                <w:szCs w:val="24"/>
              </w:rPr>
              <w:t>В целях реализации полномочий Территориальной избирательной</w:t>
            </w:r>
          </w:p>
          <w:p w:rsidR="006E5019" w:rsidRPr="006E5019" w:rsidRDefault="006E5019" w:rsidP="006E5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 № 12</w:t>
            </w:r>
            <w:r w:rsidRPr="006E5019">
              <w:rPr>
                <w:rFonts w:ascii="Times New Roman" w:hAnsi="Times New Roman" w:cs="Times New Roman"/>
                <w:sz w:val="24"/>
                <w:szCs w:val="24"/>
              </w:rPr>
              <w:t xml:space="preserve"> по контролю за соблюдением избирательных прав и права</w:t>
            </w:r>
          </w:p>
          <w:p w:rsidR="006E5019" w:rsidRPr="006E5019" w:rsidRDefault="006E5019" w:rsidP="006E5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019">
              <w:rPr>
                <w:rFonts w:ascii="Times New Roman" w:hAnsi="Times New Roman" w:cs="Times New Roman"/>
                <w:sz w:val="24"/>
                <w:szCs w:val="24"/>
              </w:rPr>
              <w:t>на участие в референдуме граждан Российской 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019">
              <w:rPr>
                <w:rFonts w:ascii="Times New Roman" w:hAnsi="Times New Roman" w:cs="Times New Roman"/>
                <w:sz w:val="24"/>
                <w:szCs w:val="24"/>
              </w:rPr>
              <w:t>установленных пунктом 9 статьи 26 и пунктом 6 статьи 75 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019">
              <w:rPr>
                <w:rFonts w:ascii="Times New Roman" w:hAnsi="Times New Roman" w:cs="Times New Roman"/>
                <w:sz w:val="24"/>
                <w:szCs w:val="24"/>
              </w:rPr>
              <w:t>закона "Об основных гарантиях избирательных прав и права на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019">
              <w:rPr>
                <w:rFonts w:ascii="Times New Roman" w:hAnsi="Times New Roman" w:cs="Times New Roman"/>
                <w:sz w:val="24"/>
                <w:szCs w:val="24"/>
              </w:rPr>
              <w:t>референдуме граждан Российской Федерации",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Регламентом ТИК № 12</w:t>
            </w:r>
            <w:r w:rsidRPr="006E5019">
              <w:rPr>
                <w:rFonts w:ascii="Times New Roman" w:hAnsi="Times New Roman" w:cs="Times New Roman"/>
                <w:sz w:val="24"/>
                <w:szCs w:val="24"/>
              </w:rPr>
              <w:t>, Территориальная избирательная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миссия № 12</w:t>
            </w:r>
          </w:p>
          <w:p w:rsidR="006E5019" w:rsidRPr="006E5019" w:rsidRDefault="006E5019" w:rsidP="006E5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решила:</w:t>
            </w:r>
          </w:p>
          <w:p w:rsidR="006E5019" w:rsidRPr="006E5019" w:rsidRDefault="006E5019" w:rsidP="006E5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019">
              <w:rPr>
                <w:rFonts w:ascii="Times New Roman" w:hAnsi="Times New Roman" w:cs="Times New Roman"/>
                <w:sz w:val="24"/>
                <w:szCs w:val="24"/>
              </w:rPr>
              <w:t>1. Образовать рабочую группу по предварительному рассмотрению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019">
              <w:rPr>
                <w:rFonts w:ascii="Times New Roman" w:hAnsi="Times New Roman" w:cs="Times New Roman"/>
                <w:sz w:val="24"/>
                <w:szCs w:val="24"/>
              </w:rPr>
              <w:t>жалоб (заявлений) на решения и действия (бездействие) избирательных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019">
              <w:rPr>
                <w:rFonts w:ascii="Times New Roman" w:hAnsi="Times New Roman" w:cs="Times New Roman"/>
                <w:sz w:val="24"/>
                <w:szCs w:val="24"/>
              </w:rPr>
              <w:t>комиссий, комиссий референдума и их должностных лиц, нарушающие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019">
              <w:rPr>
                <w:rFonts w:ascii="Times New Roman" w:hAnsi="Times New Roman" w:cs="Times New Roman"/>
                <w:sz w:val="24"/>
                <w:szCs w:val="24"/>
              </w:rPr>
              <w:t>избирательные права и право на участие в референдуме граждан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019">
              <w:rPr>
                <w:rFonts w:ascii="Times New Roman" w:hAnsi="Times New Roman" w:cs="Times New Roman"/>
                <w:sz w:val="24"/>
                <w:szCs w:val="24"/>
              </w:rPr>
              <w:t>Федерации, иных обращений о нарушении закона (далее – Рабочая группа)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019">
              <w:rPr>
                <w:rFonts w:ascii="Times New Roman" w:hAnsi="Times New Roman" w:cs="Times New Roman"/>
                <w:sz w:val="24"/>
                <w:szCs w:val="24"/>
              </w:rPr>
              <w:t>в следующем составе:</w:t>
            </w:r>
          </w:p>
          <w:p w:rsidR="006E5019" w:rsidRPr="006E5019" w:rsidRDefault="006E5019" w:rsidP="006E5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019">
              <w:rPr>
                <w:rFonts w:ascii="Times New Roman" w:hAnsi="Times New Roman" w:cs="Times New Roman"/>
                <w:sz w:val="24"/>
                <w:szCs w:val="24"/>
              </w:rPr>
              <w:t>Руководитель Рабоче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группы – председатель ТИК № 12  Дыннер Ирина Дмитриевна;</w:t>
            </w:r>
          </w:p>
          <w:p w:rsidR="006E5019" w:rsidRPr="006E5019" w:rsidRDefault="006E5019" w:rsidP="006E5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019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Рабочей группы – 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01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 № 12 Журов Евгений Юрьевич</w:t>
            </w:r>
            <w:r w:rsidRPr="006E501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6E5019" w:rsidRPr="006E5019" w:rsidRDefault="006E5019" w:rsidP="006E5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019">
              <w:rPr>
                <w:rFonts w:ascii="Times New Roman" w:hAnsi="Times New Roman" w:cs="Times New Roman"/>
                <w:sz w:val="24"/>
                <w:szCs w:val="24"/>
              </w:rPr>
              <w:t>Секретарь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очей группы – секретарь ТИК № 12 Лазарева Наталья Васильевна</w:t>
            </w:r>
            <w:r w:rsidRPr="006E501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6E5019" w:rsidRPr="006E5019" w:rsidRDefault="006E5019" w:rsidP="006E5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019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Рабочей группы – член ТИК № 12</w:t>
            </w:r>
            <w:r w:rsidRPr="006E5019">
              <w:rPr>
                <w:rFonts w:ascii="Times New Roman" w:hAnsi="Times New Roman" w:cs="Times New Roman"/>
                <w:sz w:val="24"/>
                <w:szCs w:val="24"/>
              </w:rPr>
              <w:t xml:space="preserve"> с правом решающего голоса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Скворцова Е.С.</w:t>
            </w:r>
          </w:p>
          <w:p w:rsidR="006E5019" w:rsidRPr="006E5019" w:rsidRDefault="006E5019" w:rsidP="006E5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019">
              <w:rPr>
                <w:rFonts w:ascii="Times New Roman" w:hAnsi="Times New Roman" w:cs="Times New Roman"/>
                <w:sz w:val="24"/>
                <w:szCs w:val="24"/>
              </w:rPr>
              <w:t>2. Утвердить положение о Рабочей группе согласно приложению.</w:t>
            </w:r>
          </w:p>
          <w:p w:rsidR="006E5019" w:rsidRDefault="006E5019" w:rsidP="006E50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B4F0A" w:rsidRPr="006E5019">
              <w:rPr>
                <w:rFonts w:ascii="Times New Roman" w:hAnsi="Times New Roman" w:cs="Times New Roman"/>
                <w:sz w:val="24"/>
                <w:szCs w:val="24"/>
              </w:rPr>
              <w:t>Разместить настоящее Решение на  сайте территориальной избирательной комиссии № 12 в информационно-телекоммуникационной сети «Интернет».</w:t>
            </w:r>
          </w:p>
          <w:p w:rsidR="001B4F0A" w:rsidRPr="006E5019" w:rsidRDefault="006E5019" w:rsidP="006E50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B4F0A" w:rsidRPr="006E5019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н</w:t>
            </w:r>
            <w:r w:rsidR="00870F52">
              <w:rPr>
                <w:rFonts w:ascii="Times New Roman" w:hAnsi="Times New Roman" w:cs="Times New Roman"/>
                <w:sz w:val="24"/>
                <w:szCs w:val="24"/>
              </w:rPr>
              <w:t>астоящего решения возложить на председателя</w:t>
            </w:r>
            <w:r w:rsidR="001B4F0A" w:rsidRPr="006E501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избирательной комиссии №12 </w:t>
            </w:r>
            <w:r w:rsidR="00870F52">
              <w:rPr>
                <w:rFonts w:ascii="Times New Roman" w:hAnsi="Times New Roman" w:cs="Times New Roman"/>
                <w:sz w:val="24"/>
                <w:szCs w:val="24"/>
              </w:rPr>
              <w:t>И.Д. Дыннер.</w:t>
            </w:r>
            <w:bookmarkStart w:id="2" w:name="_GoBack"/>
            <w:bookmarkEnd w:id="2"/>
            <w:r w:rsidR="001B4F0A" w:rsidRPr="006E50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4F0A" w:rsidRPr="006E5019" w:rsidRDefault="001B4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B4F0A" w:rsidRPr="006E5019" w:rsidRDefault="001B4F0A">
            <w:pPr>
              <w:pStyle w:val="a3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F0A" w:rsidTr="001B4F0A">
        <w:tc>
          <w:tcPr>
            <w:tcW w:w="9354" w:type="dxa"/>
          </w:tcPr>
          <w:p w:rsidR="001B4F0A" w:rsidRDefault="001B4F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1B4F0A" w:rsidRDefault="001B4F0A">
            <w:pPr>
              <w:pStyle w:val="a3"/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4F0A" w:rsidRDefault="001B4F0A" w:rsidP="001B4F0A">
      <w:pPr>
        <w:pStyle w:val="ConsPlusTitle"/>
        <w:widowControl/>
        <w:ind w:firstLine="426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Председатель</w:t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  <w:t>И.Д. Дыннер</w:t>
      </w:r>
    </w:p>
    <w:p w:rsidR="001B4F0A" w:rsidRDefault="001B4F0A" w:rsidP="001B4F0A">
      <w:pPr>
        <w:pStyle w:val="ConsPlusTitle"/>
        <w:widowControl/>
        <w:ind w:firstLine="426"/>
        <w:rPr>
          <w:b w:val="0"/>
          <w:color w:val="000000"/>
          <w:sz w:val="24"/>
          <w:szCs w:val="24"/>
        </w:rPr>
      </w:pPr>
    </w:p>
    <w:p w:rsidR="001B4F0A" w:rsidRDefault="001B4F0A" w:rsidP="001B4F0A">
      <w:pPr>
        <w:pStyle w:val="ConsPlusTitle"/>
        <w:widowControl/>
        <w:ind w:firstLine="426"/>
        <w:rPr>
          <w:b w:val="0"/>
          <w:color w:val="000000"/>
          <w:sz w:val="24"/>
          <w:szCs w:val="24"/>
        </w:rPr>
      </w:pPr>
    </w:p>
    <w:p w:rsidR="00D13FEB" w:rsidRPr="00B3278A" w:rsidRDefault="001B4F0A" w:rsidP="00B3278A">
      <w:pPr>
        <w:pStyle w:val="ConsPlusTitle"/>
        <w:widowControl/>
        <w:ind w:firstLine="426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Секретарь</w:t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  <w:t>Н.В. Лазарева</w:t>
      </w:r>
    </w:p>
    <w:p w:rsidR="00D13FEB" w:rsidRDefault="00D13FEB" w:rsidP="00464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4A0D" w:rsidRDefault="00464A0D" w:rsidP="00464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464A0D" w:rsidRDefault="00464A0D" w:rsidP="00464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464A0D" w:rsidRDefault="00B3278A" w:rsidP="00464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ТИК № 12</w:t>
      </w:r>
    </w:p>
    <w:p w:rsidR="00464A0D" w:rsidRDefault="00B3278A" w:rsidP="00464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717F5">
        <w:rPr>
          <w:rFonts w:ascii="Times New Roman" w:hAnsi="Times New Roman" w:cs="Times New Roman"/>
          <w:sz w:val="24"/>
          <w:szCs w:val="24"/>
        </w:rPr>
        <w:t>30.06.2016 №  4-1</w:t>
      </w:r>
    </w:p>
    <w:p w:rsidR="00464A0D" w:rsidRPr="00B3278A" w:rsidRDefault="00464A0D" w:rsidP="00464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78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64A0D" w:rsidRPr="00B3278A" w:rsidRDefault="00464A0D" w:rsidP="00464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78A">
        <w:rPr>
          <w:rFonts w:ascii="Times New Roman" w:hAnsi="Times New Roman" w:cs="Times New Roman"/>
          <w:b/>
          <w:bCs/>
          <w:sz w:val="24"/>
          <w:szCs w:val="24"/>
        </w:rPr>
        <w:t>о Рабочей группе по предварительному рассмотрению жалоб (заявлений)</w:t>
      </w:r>
    </w:p>
    <w:p w:rsidR="00464A0D" w:rsidRPr="00B3278A" w:rsidRDefault="00464A0D" w:rsidP="00464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78A">
        <w:rPr>
          <w:rFonts w:ascii="Times New Roman" w:hAnsi="Times New Roman" w:cs="Times New Roman"/>
          <w:b/>
          <w:bCs/>
          <w:sz w:val="24"/>
          <w:szCs w:val="24"/>
        </w:rPr>
        <w:t>на решения и действия (бездействие) избирательных комиссий,</w:t>
      </w:r>
    </w:p>
    <w:p w:rsidR="00464A0D" w:rsidRPr="00B3278A" w:rsidRDefault="00464A0D" w:rsidP="00464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78A">
        <w:rPr>
          <w:rFonts w:ascii="Times New Roman" w:hAnsi="Times New Roman" w:cs="Times New Roman"/>
          <w:b/>
          <w:bCs/>
          <w:sz w:val="24"/>
          <w:szCs w:val="24"/>
        </w:rPr>
        <w:t>комиссий референдума и их должностных лиц, нарушающие</w:t>
      </w:r>
    </w:p>
    <w:p w:rsidR="00464A0D" w:rsidRPr="00B3278A" w:rsidRDefault="00464A0D" w:rsidP="00464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78A">
        <w:rPr>
          <w:rFonts w:ascii="Times New Roman" w:hAnsi="Times New Roman" w:cs="Times New Roman"/>
          <w:b/>
          <w:bCs/>
          <w:sz w:val="24"/>
          <w:szCs w:val="24"/>
        </w:rPr>
        <w:t>избирательные права и право на участие в референдуме граждан</w:t>
      </w:r>
    </w:p>
    <w:p w:rsidR="00464A0D" w:rsidRDefault="00464A0D" w:rsidP="00464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78A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Федерации, иных обращений о нарушении закона</w:t>
      </w:r>
      <w:r w:rsidR="00B327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3278A" w:rsidRDefault="00B3278A" w:rsidP="00464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278A" w:rsidRPr="00B3278A" w:rsidRDefault="00B3278A" w:rsidP="00464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4A0D" w:rsidRPr="00B3278A" w:rsidRDefault="00464A0D" w:rsidP="00B3278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78A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B3278A" w:rsidRPr="00B3278A" w:rsidRDefault="00B3278A" w:rsidP="00B3278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деятельности Рабочей</w:t>
      </w:r>
      <w:r w:rsidR="00B3278A">
        <w:rPr>
          <w:rFonts w:ascii="Times New Roman" w:hAnsi="Times New Roman" w:cs="Times New Roman"/>
          <w:sz w:val="24"/>
          <w:szCs w:val="24"/>
        </w:rPr>
        <w:t xml:space="preserve"> </w:t>
      </w:r>
      <w:r w:rsidRPr="00B3278A">
        <w:rPr>
          <w:rFonts w:ascii="Times New Roman" w:hAnsi="Times New Roman" w:cs="Times New Roman"/>
          <w:sz w:val="24"/>
          <w:szCs w:val="24"/>
        </w:rPr>
        <w:t>группы по предварительному рассмотрению жалоб (заявлений) на решения и</w:t>
      </w:r>
      <w:r w:rsidR="00B3278A">
        <w:rPr>
          <w:rFonts w:ascii="Times New Roman" w:hAnsi="Times New Roman" w:cs="Times New Roman"/>
          <w:sz w:val="24"/>
          <w:szCs w:val="24"/>
        </w:rPr>
        <w:t xml:space="preserve"> </w:t>
      </w:r>
      <w:r w:rsidRPr="00B3278A">
        <w:rPr>
          <w:rFonts w:ascii="Times New Roman" w:hAnsi="Times New Roman" w:cs="Times New Roman"/>
          <w:sz w:val="24"/>
          <w:szCs w:val="24"/>
        </w:rPr>
        <w:t>действия (бездействие) избирательных комиссий и их должностных лиц,</w:t>
      </w:r>
      <w:r w:rsidR="00B3278A">
        <w:rPr>
          <w:rFonts w:ascii="Times New Roman" w:hAnsi="Times New Roman" w:cs="Times New Roman"/>
          <w:sz w:val="24"/>
          <w:szCs w:val="24"/>
        </w:rPr>
        <w:t xml:space="preserve"> </w:t>
      </w:r>
      <w:r w:rsidRPr="00B3278A">
        <w:rPr>
          <w:rFonts w:ascii="Times New Roman" w:hAnsi="Times New Roman" w:cs="Times New Roman"/>
          <w:sz w:val="24"/>
          <w:szCs w:val="24"/>
        </w:rPr>
        <w:t>нарушающие избирательные права граждан Российской Федерации, иных</w:t>
      </w:r>
      <w:r w:rsidR="00B3278A">
        <w:rPr>
          <w:rFonts w:ascii="Times New Roman" w:hAnsi="Times New Roman" w:cs="Times New Roman"/>
          <w:sz w:val="24"/>
          <w:szCs w:val="24"/>
        </w:rPr>
        <w:t xml:space="preserve"> </w:t>
      </w:r>
      <w:r w:rsidRPr="00B3278A">
        <w:rPr>
          <w:rFonts w:ascii="Times New Roman" w:hAnsi="Times New Roman" w:cs="Times New Roman"/>
          <w:sz w:val="24"/>
          <w:szCs w:val="24"/>
        </w:rPr>
        <w:t>обращений о нарушении закона (далее - Рабочая группа), за исключением</w:t>
      </w:r>
      <w:r w:rsidR="00B3278A">
        <w:rPr>
          <w:rFonts w:ascii="Times New Roman" w:hAnsi="Times New Roman" w:cs="Times New Roman"/>
          <w:sz w:val="24"/>
          <w:szCs w:val="24"/>
        </w:rPr>
        <w:t xml:space="preserve"> </w:t>
      </w:r>
      <w:r w:rsidRPr="00B3278A">
        <w:rPr>
          <w:rFonts w:ascii="Times New Roman" w:hAnsi="Times New Roman" w:cs="Times New Roman"/>
          <w:sz w:val="24"/>
          <w:szCs w:val="24"/>
        </w:rPr>
        <w:t>обращений о нарушениях положений законов, регулирующих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информирование избирателей, проведение предвыборной агитации.</w:t>
      </w:r>
      <w:r w:rsidR="00B3278A">
        <w:rPr>
          <w:rFonts w:ascii="Times New Roman" w:hAnsi="Times New Roman" w:cs="Times New Roman"/>
          <w:sz w:val="24"/>
          <w:szCs w:val="24"/>
        </w:rPr>
        <w:t xml:space="preserve"> </w:t>
      </w:r>
      <w:r w:rsidRPr="00B3278A">
        <w:rPr>
          <w:rFonts w:ascii="Times New Roman" w:hAnsi="Times New Roman" w:cs="Times New Roman"/>
          <w:sz w:val="24"/>
          <w:szCs w:val="24"/>
        </w:rPr>
        <w:t>Рабочая группа в своей деятельности</w:t>
      </w:r>
      <w:r w:rsidR="00B3278A">
        <w:rPr>
          <w:rFonts w:ascii="Times New Roman" w:hAnsi="Times New Roman" w:cs="Times New Roman"/>
          <w:sz w:val="24"/>
          <w:szCs w:val="24"/>
        </w:rPr>
        <w:t xml:space="preserve"> </w:t>
      </w:r>
      <w:r w:rsidRPr="00B3278A">
        <w:rPr>
          <w:rFonts w:ascii="Times New Roman" w:hAnsi="Times New Roman" w:cs="Times New Roman"/>
          <w:sz w:val="24"/>
          <w:szCs w:val="24"/>
        </w:rPr>
        <w:t>руководствуется Конституцией Российской Федерации, федеральными</w:t>
      </w:r>
      <w:r w:rsidR="00B3278A">
        <w:rPr>
          <w:rFonts w:ascii="Times New Roman" w:hAnsi="Times New Roman" w:cs="Times New Roman"/>
          <w:sz w:val="24"/>
          <w:szCs w:val="24"/>
        </w:rPr>
        <w:t xml:space="preserve"> </w:t>
      </w:r>
      <w:r w:rsidRPr="00B3278A">
        <w:rPr>
          <w:rFonts w:ascii="Times New Roman" w:hAnsi="Times New Roman" w:cs="Times New Roman"/>
          <w:sz w:val="24"/>
          <w:szCs w:val="24"/>
        </w:rPr>
        <w:t>конституционными законами, федеральными законами, законами Санкт-</w:t>
      </w:r>
    </w:p>
    <w:p w:rsidR="00464A0D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Петербурга, нормативными правовыми актами Центральной избирательной</w:t>
      </w:r>
      <w:r w:rsidR="00B3278A">
        <w:rPr>
          <w:rFonts w:ascii="Times New Roman" w:hAnsi="Times New Roman" w:cs="Times New Roman"/>
          <w:sz w:val="24"/>
          <w:szCs w:val="24"/>
        </w:rPr>
        <w:t xml:space="preserve"> </w:t>
      </w:r>
      <w:r w:rsidRPr="00B3278A">
        <w:rPr>
          <w:rFonts w:ascii="Times New Roman" w:hAnsi="Times New Roman" w:cs="Times New Roman"/>
          <w:sz w:val="24"/>
          <w:szCs w:val="24"/>
        </w:rPr>
        <w:t>комиссии Российской Федерации, решениями Санкт-Петербургской</w:t>
      </w:r>
      <w:r w:rsidR="00B3278A">
        <w:rPr>
          <w:rFonts w:ascii="Times New Roman" w:hAnsi="Times New Roman" w:cs="Times New Roman"/>
          <w:sz w:val="24"/>
          <w:szCs w:val="24"/>
        </w:rPr>
        <w:t xml:space="preserve"> </w:t>
      </w:r>
      <w:r w:rsidRPr="00B3278A">
        <w:rPr>
          <w:rFonts w:ascii="Times New Roman" w:hAnsi="Times New Roman" w:cs="Times New Roman"/>
          <w:sz w:val="24"/>
          <w:szCs w:val="24"/>
        </w:rPr>
        <w:t>избирательной комиссии, Регламентом Территориальной избирательной</w:t>
      </w:r>
      <w:r w:rsidR="00B3278A">
        <w:rPr>
          <w:rFonts w:ascii="Times New Roman" w:hAnsi="Times New Roman" w:cs="Times New Roman"/>
          <w:sz w:val="24"/>
          <w:szCs w:val="24"/>
        </w:rPr>
        <w:t xml:space="preserve"> комиссии № 12</w:t>
      </w:r>
      <w:r w:rsidRPr="00B3278A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B3278A" w:rsidRPr="00B3278A" w:rsidRDefault="00B3278A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78A">
        <w:rPr>
          <w:rFonts w:ascii="Times New Roman" w:hAnsi="Times New Roman" w:cs="Times New Roman"/>
          <w:b/>
          <w:bCs/>
          <w:sz w:val="24"/>
          <w:szCs w:val="24"/>
        </w:rPr>
        <w:t>2. Порядок предварительного рассмотрения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78A">
        <w:rPr>
          <w:rFonts w:ascii="Times New Roman" w:hAnsi="Times New Roman" w:cs="Times New Roman"/>
          <w:b/>
          <w:bCs/>
          <w:sz w:val="24"/>
          <w:szCs w:val="24"/>
        </w:rPr>
        <w:t>жалоб (заявлений) на решения и действия (бездействие) избирательных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78A">
        <w:rPr>
          <w:rFonts w:ascii="Times New Roman" w:hAnsi="Times New Roman" w:cs="Times New Roman"/>
          <w:b/>
          <w:bCs/>
          <w:sz w:val="24"/>
          <w:szCs w:val="24"/>
        </w:rPr>
        <w:t>комиссий и их должностных лиц, нарушающие избирательные права</w:t>
      </w:r>
    </w:p>
    <w:p w:rsidR="00464A0D" w:rsidRDefault="00464A0D" w:rsidP="00B32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78A">
        <w:rPr>
          <w:rFonts w:ascii="Times New Roman" w:hAnsi="Times New Roman" w:cs="Times New Roman"/>
          <w:b/>
          <w:bCs/>
          <w:sz w:val="24"/>
          <w:szCs w:val="24"/>
        </w:rPr>
        <w:t>граждан Российской Федерации</w:t>
      </w:r>
    </w:p>
    <w:p w:rsidR="00B3278A" w:rsidRPr="00B3278A" w:rsidRDefault="00B3278A" w:rsidP="00B32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4A0D" w:rsidRPr="00B3278A" w:rsidRDefault="00B3278A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Поступившие в ТИК № 12</w:t>
      </w:r>
      <w:r w:rsidR="00464A0D" w:rsidRPr="00B3278A">
        <w:rPr>
          <w:rFonts w:ascii="Times New Roman" w:hAnsi="Times New Roman" w:cs="Times New Roman"/>
          <w:sz w:val="24"/>
          <w:szCs w:val="24"/>
        </w:rPr>
        <w:t xml:space="preserve"> (далее - Комиссия) жалобы (заявления)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A0D" w:rsidRPr="00B3278A">
        <w:rPr>
          <w:rFonts w:ascii="Times New Roman" w:hAnsi="Times New Roman" w:cs="Times New Roman"/>
          <w:sz w:val="24"/>
          <w:szCs w:val="24"/>
        </w:rPr>
        <w:t>решения и действия (бездействие) избирательных комиссий 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A0D" w:rsidRPr="00B3278A">
        <w:rPr>
          <w:rFonts w:ascii="Times New Roman" w:hAnsi="Times New Roman" w:cs="Times New Roman"/>
          <w:sz w:val="24"/>
          <w:szCs w:val="24"/>
        </w:rPr>
        <w:t>должностных лиц, нарушающие избирательные права граждан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A0D" w:rsidRPr="00B3278A">
        <w:rPr>
          <w:rFonts w:ascii="Times New Roman" w:hAnsi="Times New Roman" w:cs="Times New Roman"/>
          <w:sz w:val="24"/>
          <w:szCs w:val="24"/>
        </w:rPr>
        <w:t>Федерации, вносятся на заседание Рабочей группы по поручению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A0D" w:rsidRPr="00B3278A">
        <w:rPr>
          <w:rFonts w:ascii="Times New Roman" w:hAnsi="Times New Roman" w:cs="Times New Roman"/>
          <w:sz w:val="24"/>
          <w:szCs w:val="24"/>
        </w:rPr>
        <w:t>председателя Комиссии, заместителя председателя Комиссии.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Заседание Рабочей группы созывает руководитель Рабочей группы</w:t>
      </w:r>
      <w:r w:rsidR="00B3278A">
        <w:rPr>
          <w:rFonts w:ascii="Times New Roman" w:hAnsi="Times New Roman" w:cs="Times New Roman"/>
          <w:sz w:val="24"/>
          <w:szCs w:val="24"/>
        </w:rPr>
        <w:t xml:space="preserve"> </w:t>
      </w:r>
      <w:r w:rsidRPr="00B3278A">
        <w:rPr>
          <w:rFonts w:ascii="Times New Roman" w:hAnsi="Times New Roman" w:cs="Times New Roman"/>
          <w:sz w:val="24"/>
          <w:szCs w:val="24"/>
        </w:rPr>
        <w:t>либо в случае его отсутствия - заместитель. Деятельность Рабочей группы</w:t>
      </w:r>
      <w:r w:rsidR="00B3278A">
        <w:rPr>
          <w:rFonts w:ascii="Times New Roman" w:hAnsi="Times New Roman" w:cs="Times New Roman"/>
          <w:sz w:val="24"/>
          <w:szCs w:val="24"/>
        </w:rPr>
        <w:t xml:space="preserve"> </w:t>
      </w:r>
      <w:r w:rsidRPr="00B3278A">
        <w:rPr>
          <w:rFonts w:ascii="Times New Roman" w:hAnsi="Times New Roman" w:cs="Times New Roman"/>
          <w:sz w:val="24"/>
          <w:szCs w:val="24"/>
        </w:rPr>
        <w:t>осуществляется коллегиально. Заседание Рабочей группы является</w:t>
      </w:r>
      <w:r w:rsidR="00B3278A">
        <w:rPr>
          <w:rFonts w:ascii="Times New Roman" w:hAnsi="Times New Roman" w:cs="Times New Roman"/>
          <w:sz w:val="24"/>
          <w:szCs w:val="24"/>
        </w:rPr>
        <w:t xml:space="preserve"> </w:t>
      </w:r>
      <w:r w:rsidRPr="00B3278A">
        <w:rPr>
          <w:rFonts w:ascii="Times New Roman" w:hAnsi="Times New Roman" w:cs="Times New Roman"/>
          <w:sz w:val="24"/>
          <w:szCs w:val="24"/>
        </w:rPr>
        <w:t>правомочным, если на нем присутствует большинство от утвержденного</w:t>
      </w:r>
      <w:r w:rsidR="00B3278A">
        <w:rPr>
          <w:rFonts w:ascii="Times New Roman" w:hAnsi="Times New Roman" w:cs="Times New Roman"/>
          <w:sz w:val="24"/>
          <w:szCs w:val="24"/>
        </w:rPr>
        <w:t xml:space="preserve"> </w:t>
      </w:r>
      <w:r w:rsidRPr="00B3278A">
        <w:rPr>
          <w:rFonts w:ascii="Times New Roman" w:hAnsi="Times New Roman" w:cs="Times New Roman"/>
          <w:sz w:val="24"/>
          <w:szCs w:val="24"/>
        </w:rPr>
        <w:t>состава Рабочей группы.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Члены Рабочей группы вправе выступать на заседании Рабочей группы,</w:t>
      </w:r>
      <w:r w:rsidR="00B3278A">
        <w:rPr>
          <w:rFonts w:ascii="Times New Roman" w:hAnsi="Times New Roman" w:cs="Times New Roman"/>
          <w:sz w:val="24"/>
          <w:szCs w:val="24"/>
        </w:rPr>
        <w:t xml:space="preserve"> </w:t>
      </w:r>
      <w:r w:rsidRPr="00B3278A">
        <w:rPr>
          <w:rFonts w:ascii="Times New Roman" w:hAnsi="Times New Roman" w:cs="Times New Roman"/>
          <w:sz w:val="24"/>
          <w:szCs w:val="24"/>
        </w:rPr>
        <w:t>вносить предложения по вопросам, отнесенным к компетенции Рабочей</w:t>
      </w:r>
      <w:r w:rsidR="00B3278A">
        <w:rPr>
          <w:rFonts w:ascii="Times New Roman" w:hAnsi="Times New Roman" w:cs="Times New Roman"/>
          <w:sz w:val="24"/>
          <w:szCs w:val="24"/>
        </w:rPr>
        <w:t xml:space="preserve"> </w:t>
      </w:r>
      <w:r w:rsidRPr="00B3278A">
        <w:rPr>
          <w:rFonts w:ascii="Times New Roman" w:hAnsi="Times New Roman" w:cs="Times New Roman"/>
          <w:sz w:val="24"/>
          <w:szCs w:val="24"/>
        </w:rPr>
        <w:t>группы, и требовать проведения по данным вопросам голосования, задавать</w:t>
      </w:r>
      <w:r w:rsidR="00B3278A">
        <w:rPr>
          <w:rFonts w:ascii="Times New Roman" w:hAnsi="Times New Roman" w:cs="Times New Roman"/>
          <w:sz w:val="24"/>
          <w:szCs w:val="24"/>
        </w:rPr>
        <w:t xml:space="preserve"> </w:t>
      </w:r>
      <w:r w:rsidRPr="00B3278A">
        <w:rPr>
          <w:rFonts w:ascii="Times New Roman" w:hAnsi="Times New Roman" w:cs="Times New Roman"/>
          <w:sz w:val="24"/>
          <w:szCs w:val="24"/>
        </w:rPr>
        <w:t>другим участникам заседания вопросы и получать на них ответы по</w:t>
      </w:r>
      <w:r w:rsidR="00B3278A">
        <w:rPr>
          <w:rFonts w:ascii="Times New Roman" w:hAnsi="Times New Roman" w:cs="Times New Roman"/>
          <w:sz w:val="24"/>
          <w:szCs w:val="24"/>
        </w:rPr>
        <w:t xml:space="preserve"> </w:t>
      </w:r>
      <w:r w:rsidRPr="00B3278A">
        <w:rPr>
          <w:rFonts w:ascii="Times New Roman" w:hAnsi="Times New Roman" w:cs="Times New Roman"/>
          <w:sz w:val="24"/>
          <w:szCs w:val="24"/>
        </w:rPr>
        <w:t>существу.</w:t>
      </w:r>
      <w:r w:rsidR="00B3278A">
        <w:rPr>
          <w:rFonts w:ascii="Times New Roman" w:hAnsi="Times New Roman" w:cs="Times New Roman"/>
          <w:sz w:val="24"/>
          <w:szCs w:val="24"/>
        </w:rPr>
        <w:t xml:space="preserve"> </w:t>
      </w:r>
      <w:r w:rsidRPr="00B3278A">
        <w:rPr>
          <w:rFonts w:ascii="Times New Roman" w:hAnsi="Times New Roman" w:cs="Times New Roman"/>
          <w:sz w:val="24"/>
          <w:szCs w:val="24"/>
        </w:rPr>
        <w:t>На заседании Рабочей группы вправе присутствовать, выступать и</w:t>
      </w:r>
      <w:r w:rsidR="00B3278A">
        <w:rPr>
          <w:rFonts w:ascii="Times New Roman" w:hAnsi="Times New Roman" w:cs="Times New Roman"/>
          <w:sz w:val="24"/>
          <w:szCs w:val="24"/>
        </w:rPr>
        <w:t xml:space="preserve"> </w:t>
      </w:r>
      <w:r w:rsidRPr="00B3278A">
        <w:rPr>
          <w:rFonts w:ascii="Times New Roman" w:hAnsi="Times New Roman" w:cs="Times New Roman"/>
          <w:sz w:val="24"/>
          <w:szCs w:val="24"/>
        </w:rPr>
        <w:t>задавать вопросы, вносить предложения и требовать проведения по ним</w:t>
      </w:r>
      <w:r w:rsidR="00B3278A">
        <w:rPr>
          <w:rFonts w:ascii="Times New Roman" w:hAnsi="Times New Roman" w:cs="Times New Roman"/>
          <w:sz w:val="24"/>
          <w:szCs w:val="24"/>
        </w:rPr>
        <w:t xml:space="preserve"> </w:t>
      </w:r>
      <w:r w:rsidRPr="00B3278A">
        <w:rPr>
          <w:rFonts w:ascii="Times New Roman" w:hAnsi="Times New Roman" w:cs="Times New Roman"/>
          <w:sz w:val="24"/>
          <w:szCs w:val="24"/>
        </w:rPr>
        <w:t>голосования члены Комиссии с правом решающего голоса, не являющиеся</w:t>
      </w:r>
      <w:r w:rsidR="00B3278A">
        <w:rPr>
          <w:rFonts w:ascii="Times New Roman" w:hAnsi="Times New Roman" w:cs="Times New Roman"/>
          <w:sz w:val="24"/>
          <w:szCs w:val="24"/>
        </w:rPr>
        <w:t xml:space="preserve"> </w:t>
      </w:r>
      <w:r w:rsidRPr="00B3278A">
        <w:rPr>
          <w:rFonts w:ascii="Times New Roman" w:hAnsi="Times New Roman" w:cs="Times New Roman"/>
          <w:sz w:val="24"/>
          <w:szCs w:val="24"/>
        </w:rPr>
        <w:t>членами Рабочей группы, члены Комиссии с правом совещательного голоса.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При рассмотрении жалобы (заявления) на заседание Рабочей группы</w:t>
      </w:r>
      <w:r w:rsidR="00012482">
        <w:rPr>
          <w:rFonts w:ascii="Times New Roman" w:hAnsi="Times New Roman" w:cs="Times New Roman"/>
          <w:sz w:val="24"/>
          <w:szCs w:val="24"/>
        </w:rPr>
        <w:t xml:space="preserve"> </w:t>
      </w:r>
      <w:r w:rsidRPr="00B3278A">
        <w:rPr>
          <w:rFonts w:ascii="Times New Roman" w:hAnsi="Times New Roman" w:cs="Times New Roman"/>
          <w:sz w:val="24"/>
          <w:szCs w:val="24"/>
        </w:rPr>
        <w:t>приглашаются заинтересованные стороны - автор жалобы (заявления) и</w:t>
      </w:r>
      <w:r w:rsidR="00012482">
        <w:rPr>
          <w:rFonts w:ascii="Times New Roman" w:hAnsi="Times New Roman" w:cs="Times New Roman"/>
          <w:sz w:val="24"/>
          <w:szCs w:val="24"/>
        </w:rPr>
        <w:t xml:space="preserve"> </w:t>
      </w:r>
      <w:r w:rsidRPr="00B3278A">
        <w:rPr>
          <w:rFonts w:ascii="Times New Roman" w:hAnsi="Times New Roman" w:cs="Times New Roman"/>
          <w:sz w:val="24"/>
          <w:szCs w:val="24"/>
        </w:rPr>
        <w:t>представитель комиссии или должностное лицо, чьи действия (бездействие)</w:t>
      </w:r>
      <w:r w:rsidR="00012482">
        <w:rPr>
          <w:rFonts w:ascii="Times New Roman" w:hAnsi="Times New Roman" w:cs="Times New Roman"/>
          <w:sz w:val="24"/>
          <w:szCs w:val="24"/>
        </w:rPr>
        <w:t xml:space="preserve"> </w:t>
      </w:r>
      <w:r w:rsidRPr="00B3278A">
        <w:rPr>
          <w:rFonts w:ascii="Times New Roman" w:hAnsi="Times New Roman" w:cs="Times New Roman"/>
          <w:sz w:val="24"/>
          <w:szCs w:val="24"/>
        </w:rPr>
        <w:t>обжалуются. В заседании вправе участвовать представители</w:t>
      </w:r>
      <w:r w:rsidR="00012482">
        <w:rPr>
          <w:rFonts w:ascii="Times New Roman" w:hAnsi="Times New Roman" w:cs="Times New Roman"/>
          <w:sz w:val="24"/>
          <w:szCs w:val="24"/>
        </w:rPr>
        <w:t xml:space="preserve"> </w:t>
      </w:r>
      <w:r w:rsidRPr="00B3278A">
        <w:rPr>
          <w:rFonts w:ascii="Times New Roman" w:hAnsi="Times New Roman" w:cs="Times New Roman"/>
          <w:sz w:val="24"/>
          <w:szCs w:val="24"/>
        </w:rPr>
        <w:t>заинтересованных сторон. Полномочия каждого представителя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заинтересованной стороны должны быть оформлены в установленном</w:t>
      </w:r>
      <w:r w:rsidR="00012482">
        <w:rPr>
          <w:rFonts w:ascii="Times New Roman" w:hAnsi="Times New Roman" w:cs="Times New Roman"/>
          <w:sz w:val="24"/>
          <w:szCs w:val="24"/>
        </w:rPr>
        <w:t xml:space="preserve"> </w:t>
      </w:r>
      <w:r w:rsidRPr="00B3278A">
        <w:rPr>
          <w:rFonts w:ascii="Times New Roman" w:hAnsi="Times New Roman" w:cs="Times New Roman"/>
          <w:sz w:val="24"/>
          <w:szCs w:val="24"/>
        </w:rPr>
        <w:t>законом порядке.</w:t>
      </w:r>
    </w:p>
    <w:p w:rsidR="007638E1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Для подготовки вносимых на заседание Рабочей группы вопросов</w:t>
      </w:r>
      <w:r w:rsidR="00012482">
        <w:rPr>
          <w:rFonts w:ascii="Times New Roman" w:hAnsi="Times New Roman" w:cs="Times New Roman"/>
          <w:sz w:val="24"/>
          <w:szCs w:val="24"/>
        </w:rPr>
        <w:t xml:space="preserve"> </w:t>
      </w:r>
      <w:r w:rsidRPr="00B3278A">
        <w:rPr>
          <w:rFonts w:ascii="Times New Roman" w:hAnsi="Times New Roman" w:cs="Times New Roman"/>
          <w:sz w:val="24"/>
          <w:szCs w:val="24"/>
        </w:rPr>
        <w:t>могут приглашаться представители иных избирательных комиссий, комиссий</w:t>
      </w:r>
      <w:r w:rsidR="00012482">
        <w:rPr>
          <w:rFonts w:ascii="Times New Roman" w:hAnsi="Times New Roman" w:cs="Times New Roman"/>
          <w:sz w:val="24"/>
          <w:szCs w:val="24"/>
        </w:rPr>
        <w:t xml:space="preserve"> </w:t>
      </w:r>
      <w:r w:rsidRPr="00B3278A">
        <w:rPr>
          <w:rFonts w:ascii="Times New Roman" w:hAnsi="Times New Roman" w:cs="Times New Roman"/>
          <w:sz w:val="24"/>
          <w:szCs w:val="24"/>
        </w:rPr>
        <w:t xml:space="preserve">референдума, специалисты, </w:t>
      </w:r>
    </w:p>
    <w:p w:rsidR="007638E1" w:rsidRDefault="007638E1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8E1" w:rsidRDefault="007638E1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эксперты.</w:t>
      </w:r>
      <w:r w:rsidR="00012482">
        <w:rPr>
          <w:rFonts w:ascii="Times New Roman" w:hAnsi="Times New Roman" w:cs="Times New Roman"/>
          <w:sz w:val="24"/>
          <w:szCs w:val="24"/>
        </w:rPr>
        <w:t xml:space="preserve"> </w:t>
      </w:r>
      <w:r w:rsidRPr="00B3278A">
        <w:rPr>
          <w:rFonts w:ascii="Times New Roman" w:hAnsi="Times New Roman" w:cs="Times New Roman"/>
          <w:sz w:val="24"/>
          <w:szCs w:val="24"/>
        </w:rPr>
        <w:t>Продолжительность выступлений на заседании Рабочей группы</w:t>
      </w:r>
      <w:r w:rsidR="00012482">
        <w:rPr>
          <w:rFonts w:ascii="Times New Roman" w:hAnsi="Times New Roman" w:cs="Times New Roman"/>
          <w:sz w:val="24"/>
          <w:szCs w:val="24"/>
        </w:rPr>
        <w:t xml:space="preserve"> </w:t>
      </w:r>
      <w:r w:rsidRPr="00B3278A">
        <w:rPr>
          <w:rFonts w:ascii="Times New Roman" w:hAnsi="Times New Roman" w:cs="Times New Roman"/>
          <w:sz w:val="24"/>
          <w:szCs w:val="24"/>
        </w:rPr>
        <w:t>устанавливается председательствующим на заседании по согласованию с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докладчиком и заинтересованными сторонами, но не должна превышать: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для доклада и выступлений заинтересованных сторон - 10 минут;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для иных выступлений - 5 минут;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для справок, оглашения информации, обращений - 2 минут;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для заключительного слова докладчика - 3 минут.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Рабочая группа вправе принять решение о предоставлении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дополнительного времени докладчику и заинтересованным сторонам.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Руководитель Рабочей группы (председательствующий на заседании)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ведет заседание, предоставляет слово участникам заседания, ставит на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голосование поступающие предложения, оглашает результаты голосования,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организует принятие рекомендаций для Комиссии по обсуждаемому вопросу.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По поручению руководителя Рабочей группы секретарь Рабочей группы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обеспечивает членов Рабочей группы всеми поступившими в Комиссию по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рассматриваемой жалобе (заявлению) материалами, извещает членов Рабочей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группы и сотрудников аппарата, участвующих в подготовке материалов на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заседание Рабочей группы, о дате и времени заседания Рабочей группы,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извещает заинтересованные стороны, других лиц, приглашаемых на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заседание, составляет список участников заседания, в том числе</w:t>
      </w:r>
      <w:r w:rsidR="00012482">
        <w:rPr>
          <w:rFonts w:ascii="Times New Roman" w:hAnsi="Times New Roman" w:cs="Times New Roman"/>
          <w:sz w:val="24"/>
          <w:szCs w:val="24"/>
        </w:rPr>
        <w:t xml:space="preserve"> </w:t>
      </w:r>
      <w:r w:rsidRPr="00B3278A">
        <w:rPr>
          <w:rFonts w:ascii="Times New Roman" w:hAnsi="Times New Roman" w:cs="Times New Roman"/>
          <w:sz w:val="24"/>
          <w:szCs w:val="24"/>
        </w:rPr>
        <w:t>приглашенных, регистрирует участников заседания.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Секретарь Рабочей группы ведет протокол заседания Рабочей группы.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В протоколе указываются: дата и повестка дня заседания, присутствующие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на заседании члены Рабочей группы, заинтересованные стороны или их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представители, другие приглашенные на заседание, выступившие при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обсуждении вопросов повестки дня, внесенные предложения, результаты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голосования по ним, а также по рекомендациям Рабочей группы для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Комиссии.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Протокол заседания Рабочей группы подписывают руководитель и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секретарь Рабочей группы (председательствующий и секретарь заседания).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Рекомендации Рабочей группы для Комиссии по результатам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предварительного рассмотрения жалобы (заявления) принимаются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большинством голосов от числа присутствующих на заседании членов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Рабочей группы открытым голосованием. На основании принятых Рабочей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группой рекомендаций руководитель Рабочей группы или по его поручению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заместитель руководителя Рабочей группы, член Комиссии, являющийся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членом Рабочей группы, в установленном порядке готовит соответствующий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проект решения Комиссии и представляет его на заседании Комиссии.</w:t>
      </w:r>
    </w:p>
    <w:p w:rsidR="00012482" w:rsidRDefault="00012482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4A0D" w:rsidRPr="00012482" w:rsidRDefault="00464A0D" w:rsidP="0001248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482">
        <w:rPr>
          <w:rFonts w:ascii="Times New Roman" w:hAnsi="Times New Roman" w:cs="Times New Roman"/>
          <w:b/>
          <w:bCs/>
          <w:sz w:val="24"/>
          <w:szCs w:val="24"/>
        </w:rPr>
        <w:t>Порядок рассмотрения иных обращений о нарушении закона</w:t>
      </w:r>
      <w:r w:rsidR="00012482" w:rsidRPr="000124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12482" w:rsidRPr="00012482" w:rsidRDefault="00012482" w:rsidP="0001248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Поступившие в Комиссию иные обращения о нарушении закона, за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исключением обращений о нарушениях положений законов, регулирующих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информирование избирателей, проведение предвыборной агитации, по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поручению председателя Комиссии, заместителя председателя Комиссии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передаются руководителю Рабочей группы, который поручает члену Рабочей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группы в соответствии с направлением его деятельности рассмотрение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обращения и подготовку проекта ответа заявителю либо проекта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представления о проведении соответствующей проверки и пресечении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нарушений закона в правоохранительные органы, органы исполнительной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власти.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Если обращение указывает на нарушение закона кандидатом,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избирательным объединением, эти кандидат, избирательное объединение или</w:t>
      </w:r>
    </w:p>
    <w:p w:rsidR="007638E1" w:rsidRDefault="007638E1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8E1" w:rsidRDefault="007638E1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его уполномоченные представители должны быть незамедлительно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оповещены о поступившем обращении и вправе давать объяснения по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существу обращения.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В случае нарушения кандидатом, избирательным объединением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избирательного законодательства вопрос о вынесении этим кандидату,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избирательному объединению предупреждения рассматривается на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заседании Рабочей группы в порядке, предусмотренном главой 2 настоящего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Положения.</w:t>
      </w:r>
    </w:p>
    <w:p w:rsidR="00012482" w:rsidRDefault="00012482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4A0D" w:rsidRPr="00012482" w:rsidRDefault="00464A0D" w:rsidP="0001248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482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012482" w:rsidRPr="00012482" w:rsidRDefault="00012482" w:rsidP="00012482">
      <w:pPr>
        <w:pStyle w:val="a4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Поступившие в Рабочую группу жалобы, иные обращения, протоколы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заседаний и другие материалы Рабочей группы хранятся у секретаря Рабочей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группы в течение срока, установленного Инструкцией по делопроизводству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Комиссии.</w:t>
      </w:r>
    </w:p>
    <w:p w:rsidR="00464A0D" w:rsidRPr="00B3278A" w:rsidRDefault="00464A0D" w:rsidP="00B3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В отсутствие руководителя Рабочей группы его полномочия исполняет</w:t>
      </w:r>
    </w:p>
    <w:p w:rsidR="002B6486" w:rsidRPr="00B3278A" w:rsidRDefault="00464A0D" w:rsidP="00B3278A">
      <w:pPr>
        <w:jc w:val="both"/>
        <w:rPr>
          <w:rFonts w:ascii="Times New Roman" w:hAnsi="Times New Roman" w:cs="Times New Roman"/>
          <w:sz w:val="24"/>
          <w:szCs w:val="24"/>
        </w:rPr>
      </w:pPr>
      <w:r w:rsidRPr="00B3278A">
        <w:rPr>
          <w:rFonts w:ascii="Times New Roman" w:hAnsi="Times New Roman" w:cs="Times New Roman"/>
          <w:sz w:val="24"/>
          <w:szCs w:val="24"/>
        </w:rPr>
        <w:t>заместитель руководителя Рабочей группы.</w:t>
      </w:r>
    </w:p>
    <w:sectPr w:rsidR="002B6486" w:rsidRPr="00B3278A" w:rsidSect="001B4F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70D"/>
    <w:multiLevelType w:val="hybridMultilevel"/>
    <w:tmpl w:val="E70A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C55F8"/>
    <w:multiLevelType w:val="hybridMultilevel"/>
    <w:tmpl w:val="72ACC43E"/>
    <w:lvl w:ilvl="0" w:tplc="D87E16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AD"/>
    <w:rsid w:val="00012482"/>
    <w:rsid w:val="001B4F0A"/>
    <w:rsid w:val="002B6486"/>
    <w:rsid w:val="00464A0D"/>
    <w:rsid w:val="006E5019"/>
    <w:rsid w:val="007638E1"/>
    <w:rsid w:val="00830BAD"/>
    <w:rsid w:val="00870F52"/>
    <w:rsid w:val="00B3278A"/>
    <w:rsid w:val="00D13FEB"/>
    <w:rsid w:val="00E7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F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1B4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B32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F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1B4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B32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</cp:lastModifiedBy>
  <cp:revision>11</cp:revision>
  <cp:lastPrinted>2016-06-30T11:45:00Z</cp:lastPrinted>
  <dcterms:created xsi:type="dcterms:W3CDTF">2016-06-30T10:53:00Z</dcterms:created>
  <dcterms:modified xsi:type="dcterms:W3CDTF">2016-07-05T11:06:00Z</dcterms:modified>
</cp:coreProperties>
</file>